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5D" w:rsidRPr="004F4A84" w:rsidRDefault="00D252AB" w:rsidP="002B305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F4A8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Bandi </w:t>
      </w:r>
      <w:r w:rsidR="006E25D9">
        <w:rPr>
          <w:rFonts w:ascii="Times New Roman" w:hAnsi="Times New Roman" w:cs="Times New Roman"/>
          <w:b/>
          <w:color w:val="FF0000"/>
          <w:sz w:val="32"/>
          <w:szCs w:val="32"/>
        </w:rPr>
        <w:t>R</w:t>
      </w:r>
      <w:r w:rsidRPr="004F4A8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icerca in </w:t>
      </w:r>
      <w:r w:rsidR="006E25D9">
        <w:rPr>
          <w:rFonts w:ascii="Times New Roman" w:hAnsi="Times New Roman" w:cs="Times New Roman"/>
          <w:b/>
          <w:color w:val="FF0000"/>
          <w:sz w:val="32"/>
          <w:szCs w:val="32"/>
        </w:rPr>
        <w:t>ambito scienze umane e sociali</w:t>
      </w:r>
    </w:p>
    <w:p w:rsidR="00FD560F" w:rsidRDefault="00FD560F" w:rsidP="002B305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D560F" w:rsidRDefault="00FD560F" w:rsidP="00FD560F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FD560F">
        <w:rPr>
          <w:rFonts w:ascii="Times New Roman" w:hAnsi="Times New Roman" w:cs="Times New Roman"/>
          <w:color w:val="FF0000"/>
          <w:sz w:val="28"/>
          <w:szCs w:val="28"/>
        </w:rPr>
        <w:t xml:space="preserve">Bandi previsti </w:t>
      </w:r>
    </w:p>
    <w:p w:rsidR="004F4A84" w:rsidRPr="00E932E1" w:rsidRDefault="004F4A84" w:rsidP="004F4A84">
      <w:pPr>
        <w:rPr>
          <w:rFonts w:ascii="Times New Roman" w:hAnsi="Times New Roman" w:cs="Times New Roman"/>
          <w:color w:val="FF0000"/>
          <w:sz w:val="12"/>
          <w:szCs w:val="12"/>
        </w:rPr>
      </w:pPr>
    </w:p>
    <w:p w:rsidR="004F4A84" w:rsidRPr="004F4A84" w:rsidRDefault="004F4A84" w:rsidP="004F4A84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4F4A84">
        <w:rPr>
          <w:rFonts w:ascii="Times New Roman" w:hAnsi="Times New Roman" w:cs="Times New Roman"/>
          <w:color w:val="FF0000"/>
          <w:sz w:val="28"/>
          <w:szCs w:val="28"/>
          <w:lang w:val="en-US"/>
        </w:rPr>
        <w:t>Bandi</w:t>
      </w:r>
      <w:proofErr w:type="spellEnd"/>
      <w:r w:rsidRPr="004F4A8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H2020 </w:t>
      </w:r>
      <w:r w:rsidR="006E25D9">
        <w:rPr>
          <w:rFonts w:ascii="Times New Roman" w:hAnsi="Times New Roman" w:cs="Times New Roman"/>
          <w:color w:val="FF0000"/>
          <w:sz w:val="28"/>
          <w:szCs w:val="28"/>
          <w:lang w:val="en-US"/>
        </w:rPr>
        <w:t>Societal C</w:t>
      </w:r>
      <w:r w:rsidRPr="004F4A84">
        <w:rPr>
          <w:rFonts w:ascii="Times New Roman" w:hAnsi="Times New Roman" w:cs="Times New Roman"/>
          <w:color w:val="FF0000"/>
          <w:sz w:val="28"/>
          <w:szCs w:val="28"/>
          <w:lang w:val="en-US"/>
        </w:rPr>
        <w:t>hallenge n°6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: E</w:t>
      </w:r>
      <w:r w:rsidRPr="004F4A8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urope in a changing world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r w:rsidRPr="004F4A8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inclusive innovative and reflective societies </w:t>
      </w:r>
    </w:p>
    <w:p w:rsidR="00D252AB" w:rsidRPr="00E932E1" w:rsidRDefault="00D252AB" w:rsidP="002B305D">
      <w:pPr>
        <w:jc w:val="both"/>
        <w:rPr>
          <w:rFonts w:ascii="Times New Roman" w:hAnsi="Times New Roman" w:cs="Times New Roman"/>
          <w:color w:val="FF0000"/>
          <w:sz w:val="12"/>
          <w:szCs w:val="12"/>
          <w:lang w:val="en-US"/>
        </w:rPr>
      </w:pPr>
    </w:p>
    <w:p w:rsidR="00D252AB" w:rsidRPr="00820F82" w:rsidRDefault="00D252AB" w:rsidP="002B30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0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Bando </w:t>
      </w:r>
      <w:r w:rsidR="006E25D9" w:rsidRPr="00800A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H2020 SC6 </w:t>
      </w:r>
      <w:r w:rsidRPr="00820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(transformations-08-2019): The societal value of culture and the impact of cultural policies in Europe </w:t>
      </w:r>
    </w:p>
    <w:p w:rsidR="00D252AB" w:rsidRPr="00E932E1" w:rsidRDefault="00D252AB" w:rsidP="002B305D">
      <w:pPr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D252AB" w:rsidRDefault="00D252AB" w:rsidP="002B305D">
      <w:pPr>
        <w:pStyle w:val="Paragrafoelenco"/>
        <w:numPr>
          <w:ilvl w:val="0"/>
          <w:numId w:val="1"/>
        </w:numPr>
        <w:jc w:val="both"/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20F82">
        <w:rPr>
          <w:rFonts w:ascii="Times New Roman" w:hAnsi="Times New Roman" w:cs="Times New Roman"/>
          <w:sz w:val="24"/>
          <w:szCs w:val="24"/>
          <w:u w:val="single"/>
          <w:lang w:val="en-US"/>
        </w:rPr>
        <w:t>Link:</w:t>
      </w:r>
      <w:r w:rsidRPr="00820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820F82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http://ec.europa.eu/research/participants/portal/desktop/en/opportunities/h2020/topics/transformations-08-2019.html</w:t>
        </w:r>
      </w:hyperlink>
      <w:r w:rsidR="006E25D9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:rsidR="009B7BCD" w:rsidRDefault="009B7BCD" w:rsidP="002B305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Pubblicazione del bando:</w:t>
      </w:r>
      <w:r>
        <w:rPr>
          <w:rFonts w:ascii="Times New Roman" w:hAnsi="Times New Roman" w:cs="Times New Roman"/>
          <w:sz w:val="24"/>
          <w:szCs w:val="24"/>
        </w:rPr>
        <w:t xml:space="preserve"> 06/11/2018</w:t>
      </w:r>
    </w:p>
    <w:p w:rsidR="00D252AB" w:rsidRPr="00D252AB" w:rsidRDefault="009B7BCD" w:rsidP="002B305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Scandenza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del bando:</w:t>
      </w:r>
      <w:r w:rsidR="002B305D">
        <w:rPr>
          <w:rFonts w:ascii="Times New Roman" w:hAnsi="Times New Roman" w:cs="Times New Roman"/>
          <w:sz w:val="24"/>
          <w:szCs w:val="24"/>
        </w:rPr>
        <w:t xml:space="preserve"> 14/03/</w:t>
      </w:r>
      <w:r w:rsidR="00D252AB" w:rsidRPr="00D252AB">
        <w:rPr>
          <w:rFonts w:ascii="Times New Roman" w:hAnsi="Times New Roman" w:cs="Times New Roman"/>
          <w:sz w:val="24"/>
          <w:szCs w:val="24"/>
        </w:rPr>
        <w:t>2019</w:t>
      </w:r>
      <w:r w:rsidR="00D252AB" w:rsidRPr="00D252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2986" w:rsidRDefault="00D252AB" w:rsidP="002B305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2AB">
        <w:rPr>
          <w:rFonts w:ascii="Times New Roman" w:hAnsi="Times New Roman" w:cs="Times New Roman"/>
          <w:sz w:val="24"/>
          <w:szCs w:val="24"/>
          <w:u w:val="single"/>
        </w:rPr>
        <w:t>Finanziamento:</w:t>
      </w:r>
      <w:r w:rsidRPr="00D252AB">
        <w:rPr>
          <w:rFonts w:ascii="Times New Roman" w:hAnsi="Times New Roman" w:cs="Times New Roman"/>
          <w:sz w:val="24"/>
          <w:szCs w:val="24"/>
        </w:rPr>
        <w:t xml:space="preserve"> 3 milioni €</w:t>
      </w:r>
      <w:r w:rsidR="00B725CA">
        <w:rPr>
          <w:rFonts w:ascii="Times New Roman" w:hAnsi="Times New Roman" w:cs="Times New Roman"/>
          <w:sz w:val="24"/>
          <w:szCs w:val="24"/>
        </w:rPr>
        <w:t xml:space="preserve"> per proposta</w:t>
      </w:r>
      <w:r w:rsidR="009B7BCD">
        <w:rPr>
          <w:rFonts w:ascii="Times New Roman" w:hAnsi="Times New Roman" w:cs="Times New Roman"/>
          <w:sz w:val="24"/>
          <w:szCs w:val="24"/>
        </w:rPr>
        <w:t xml:space="preserve"> circa</w:t>
      </w:r>
      <w:r w:rsidR="00B725CA">
        <w:rPr>
          <w:rFonts w:ascii="Times New Roman" w:hAnsi="Times New Roman" w:cs="Times New Roman"/>
          <w:sz w:val="24"/>
          <w:szCs w:val="24"/>
        </w:rPr>
        <w:t xml:space="preserve"> (9 milioni di budget totale) </w:t>
      </w:r>
    </w:p>
    <w:p w:rsidR="00E579E8" w:rsidRDefault="00D252AB" w:rsidP="002B305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986">
        <w:rPr>
          <w:rFonts w:ascii="Times New Roman" w:hAnsi="Times New Roman" w:cs="Times New Roman"/>
          <w:sz w:val="24"/>
          <w:szCs w:val="24"/>
          <w:u w:val="single"/>
        </w:rPr>
        <w:t>Oggetto:</w:t>
      </w:r>
      <w:r w:rsidRPr="005E2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9E8" w:rsidRPr="00E579E8" w:rsidRDefault="00BF3DE8" w:rsidP="00E579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Sviluppare metodologie ed eseguire 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analisi comparative e stat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istiche a livello nazionale ed europeo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mappare le varie forme di 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“cultural engagement”. </w:t>
      </w:r>
    </w:p>
    <w:p w:rsidR="00E579E8" w:rsidRPr="00E579E8" w:rsidRDefault="00BF3DE8" w:rsidP="00E579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Valutare il ruolo della </w:t>
      </w:r>
      <w:r w:rsidR="00E579E8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partecipazione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cultural</w:t>
      </w:r>
      <w:r w:rsidR="00E579E8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</w:t>
      </w:r>
      <w:r w:rsidR="00E579E8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uanto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risorsa di benessere ed identificare 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i benefici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“</w:t>
      </w:r>
      <w:r w:rsidR="00E579E8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cult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ural engagement” su campioni di popolazione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579E8" w:rsidRPr="00E579E8" w:rsidRDefault="00E579E8" w:rsidP="00E579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piegare come i valori culturali si sviluppano</w:t>
      </w: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oggi nell’era dei social media e di 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internet.</w:t>
      </w:r>
      <w:r w:rsidR="005E2986" w:rsidRPr="00E579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E579E8" w:rsidRPr="00E579E8" w:rsidRDefault="00E579E8" w:rsidP="00E579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Indagare su come l'urbanizzazione, la segregazione spaziale e sociale, la diversità di genere e l'aumento della diversità nelle società europee influenzino la formazione dei valori culturali. </w:t>
      </w:r>
    </w:p>
    <w:p w:rsidR="00304EC5" w:rsidRPr="00D3247F" w:rsidRDefault="00E579E8" w:rsidP="00304EC5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5E2986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alutare </w:t>
      </w:r>
      <w:r w:rsidR="00800A8B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l’efficacia delle politiche culturali e delle </w:t>
      </w:r>
      <w:r w:rsid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azioni istituzionali </w:t>
      </w:r>
      <w:r w:rsidR="00800A8B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>nel</w:t>
      </w:r>
      <w:r w:rsid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l’evocare,</w:t>
      </w:r>
      <w:r w:rsidR="00800A8B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tras</w:t>
      </w:r>
      <w:r w:rsid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mettere</w:t>
      </w:r>
      <w:r w:rsidR="00800A8B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</w:t>
      </w:r>
      <w:r w:rsid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ntenere il valore culturale, affrontando</w:t>
      </w:r>
      <w:r w:rsidR="00800A8B" w:rsidRPr="00E579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tematiche quali la diversità e l’inclusione. </w:t>
      </w:r>
      <w:r w:rsid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00A8B"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omprendere il valore sociale della cultura e l’impatto delle politiche culturali. </w:t>
      </w:r>
    </w:p>
    <w:p w:rsidR="00D3247F" w:rsidRPr="00D3247F" w:rsidRDefault="00D3247F" w:rsidP="00D3247F">
      <w:pPr>
        <w:pStyle w:val="PreformattatoHTML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Modalità di azione</w:t>
      </w:r>
      <w:r w:rsidRPr="00D3247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Possibili cooperazioni con</w:t>
      </w:r>
      <w:r w:rsidRPr="00304EC5">
        <w:rPr>
          <w:rFonts w:ascii="Times New Roman" w:hAnsi="Times New Roman" w:cs="Times New Roman"/>
          <w:sz w:val="24"/>
          <w:szCs w:val="24"/>
        </w:rPr>
        <w:t xml:space="preserve"> </w:t>
      </w:r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istituti nazionali di statistica,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organizzazioni internazionali, reti, infrastrutture di ricerca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proofErr w:type="spellStart"/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>Eurostat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Approcci partecipativi e di co-creazione che coinvolgono una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vasta gamma di stakeholder sono apprezzati. </w:t>
      </w:r>
      <w:r w:rsidRPr="00304EC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E2986" w:rsidRPr="000711A8" w:rsidRDefault="000711A8" w:rsidP="002B305D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305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Tipo di 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RIA </w:t>
      </w:r>
    </w:p>
    <w:p w:rsidR="00800A8B" w:rsidRPr="00E932E1" w:rsidRDefault="00800A8B" w:rsidP="00800A8B">
      <w:pPr>
        <w:rPr>
          <w:rFonts w:ascii="Times New Roman" w:hAnsi="Times New Roman" w:cs="Times New Roman"/>
          <w:sz w:val="12"/>
          <w:szCs w:val="12"/>
        </w:rPr>
      </w:pPr>
    </w:p>
    <w:p w:rsidR="00800A8B" w:rsidRDefault="00800A8B" w:rsidP="001F31E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A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Bando H2020 SC6 (dt-transformations-11-2019): Collaborative approaches to cultural heritage for social cohesion </w:t>
      </w:r>
    </w:p>
    <w:p w:rsidR="002B305D" w:rsidRPr="00E932E1" w:rsidRDefault="002B305D" w:rsidP="001F31E7">
      <w:pPr>
        <w:jc w:val="both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2B305D" w:rsidRDefault="002B305D" w:rsidP="001F31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05D">
        <w:rPr>
          <w:rFonts w:ascii="Times New Roman" w:hAnsi="Times New Roman" w:cs="Times New Roman"/>
          <w:sz w:val="24"/>
          <w:szCs w:val="24"/>
          <w:u w:val="single"/>
          <w:lang w:val="en-US"/>
        </w:rPr>
        <w:t>Link:</w:t>
      </w:r>
      <w:r w:rsidRPr="002B3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2B305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http://ec.europa.eu/research/participants/portal/desktop/en/opportunities/h2020/topics/dt-transformations-11-2019.html</w:t>
        </w:r>
      </w:hyperlink>
      <w:r w:rsidR="006E25D9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:rsidR="009B7BCD" w:rsidRDefault="009B7BCD" w:rsidP="001F31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Pubblicazione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06/11/2018</w:t>
      </w:r>
      <w:r w:rsidR="002B3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305D" w:rsidRDefault="009B7BCD" w:rsidP="001F31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Scadenza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bando</w:t>
      </w:r>
      <w:proofErr w:type="spellEnd"/>
      <w:r w:rsidRPr="009B7BC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05D">
        <w:rPr>
          <w:rFonts w:ascii="Times New Roman" w:hAnsi="Times New Roman" w:cs="Times New Roman"/>
          <w:sz w:val="24"/>
          <w:szCs w:val="24"/>
          <w:lang w:val="en-US"/>
        </w:rPr>
        <w:t>14/03/2019</w:t>
      </w:r>
    </w:p>
    <w:p w:rsidR="001F31E7" w:rsidRDefault="002B305D" w:rsidP="001F31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05D">
        <w:rPr>
          <w:rFonts w:ascii="Times New Roman" w:hAnsi="Times New Roman" w:cs="Times New Roman"/>
          <w:sz w:val="24"/>
          <w:szCs w:val="24"/>
          <w:u w:val="single"/>
        </w:rPr>
        <w:t>Finanziamento</w:t>
      </w:r>
      <w:r w:rsidRPr="002B305D">
        <w:rPr>
          <w:rFonts w:ascii="Times New Roman" w:hAnsi="Times New Roman" w:cs="Times New Roman"/>
          <w:sz w:val="24"/>
          <w:szCs w:val="24"/>
        </w:rPr>
        <w:t>: tra i 3 e i 4 milioni €</w:t>
      </w:r>
      <w:r w:rsidR="00B725CA">
        <w:rPr>
          <w:rFonts w:ascii="Times New Roman" w:hAnsi="Times New Roman" w:cs="Times New Roman"/>
          <w:sz w:val="24"/>
          <w:szCs w:val="24"/>
        </w:rPr>
        <w:t xml:space="preserve"> per proposta </w:t>
      </w:r>
      <w:r w:rsidR="009B7BCD">
        <w:rPr>
          <w:rFonts w:ascii="Times New Roman" w:hAnsi="Times New Roman" w:cs="Times New Roman"/>
          <w:sz w:val="24"/>
          <w:szCs w:val="24"/>
        </w:rPr>
        <w:t xml:space="preserve">circa </w:t>
      </w:r>
      <w:r w:rsidR="00B725CA">
        <w:rPr>
          <w:rFonts w:ascii="Times New Roman" w:hAnsi="Times New Roman" w:cs="Times New Roman"/>
          <w:sz w:val="24"/>
          <w:szCs w:val="24"/>
        </w:rPr>
        <w:t>(12 milioni totali)</w:t>
      </w:r>
    </w:p>
    <w:p w:rsidR="00633E05" w:rsidRDefault="002B305D" w:rsidP="001F31E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1E7">
        <w:rPr>
          <w:rFonts w:ascii="Times New Roman" w:hAnsi="Times New Roman" w:cs="Times New Roman"/>
          <w:sz w:val="24"/>
          <w:szCs w:val="24"/>
          <w:u w:val="single"/>
        </w:rPr>
        <w:t>Oggetto</w:t>
      </w:r>
      <w:r w:rsidRPr="001F3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3E05" w:rsidRDefault="002B305D" w:rsidP="00633E0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1E7">
        <w:rPr>
          <w:rFonts w:ascii="Times New Roman" w:hAnsi="Times New Roman" w:cs="Times New Roman"/>
          <w:sz w:val="24"/>
          <w:szCs w:val="24"/>
        </w:rPr>
        <w:lastRenderedPageBreak/>
        <w:t xml:space="preserve">sviluppare </w:t>
      </w:r>
      <w:r w:rsidR="00633E05">
        <w:rPr>
          <w:rFonts w:ascii="Times New Roman" w:hAnsi="Times New Roman" w:cs="Times New Roman"/>
          <w:sz w:val="24"/>
          <w:szCs w:val="24"/>
        </w:rPr>
        <w:t>un approccio inclusivo di alcuni gruppi sociali non sufficientemente integrati alle esperienze legate al patrimonio culturale, favorendo incontri culturali</w:t>
      </w:r>
      <w:r w:rsidRPr="001F31E7">
        <w:rPr>
          <w:rFonts w:ascii="Times New Roman" w:hAnsi="Times New Roman" w:cs="Times New Roman"/>
          <w:sz w:val="24"/>
          <w:szCs w:val="24"/>
        </w:rPr>
        <w:t xml:space="preserve"> at</w:t>
      </w:r>
      <w:r w:rsidR="00633E05">
        <w:rPr>
          <w:rFonts w:ascii="Times New Roman" w:hAnsi="Times New Roman" w:cs="Times New Roman"/>
          <w:sz w:val="24"/>
          <w:szCs w:val="24"/>
        </w:rPr>
        <w:t xml:space="preserve">traverso l’uso dei social media e </w:t>
      </w:r>
      <w:r w:rsidRPr="001F31E7">
        <w:rPr>
          <w:rFonts w:ascii="Times New Roman" w:hAnsi="Times New Roman" w:cs="Times New Roman"/>
          <w:sz w:val="24"/>
          <w:szCs w:val="24"/>
        </w:rPr>
        <w:t>d</w:t>
      </w:r>
      <w:r w:rsidR="00633E05">
        <w:rPr>
          <w:rFonts w:ascii="Times New Roman" w:hAnsi="Times New Roman" w:cs="Times New Roman"/>
          <w:sz w:val="24"/>
          <w:szCs w:val="24"/>
        </w:rPr>
        <w:t>i attività artistiche di co-progettazione.</w:t>
      </w:r>
    </w:p>
    <w:p w:rsidR="00633E05" w:rsidRDefault="00633E05" w:rsidP="00633E0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B305D" w:rsidRPr="00633E05">
        <w:rPr>
          <w:rFonts w:ascii="Times New Roman" w:hAnsi="Times New Roman" w:cs="Times New Roman"/>
          <w:sz w:val="24"/>
          <w:szCs w:val="24"/>
        </w:rPr>
        <w:t>avorire il coinvolgimento attivo di gruppi e comunità a rischio di esclusione, come i migranti.</w:t>
      </w:r>
      <w:r w:rsidR="001F31E7" w:rsidRPr="0063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E05" w:rsidRPr="00633E05" w:rsidRDefault="00633E05" w:rsidP="00633E05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Prendere in considerazione sia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patrimonio</w:t>
      </w:r>
      <w:r w:rsidRPr="00633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tangib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ile che intangibile, ricercando nuovi </w:t>
      </w:r>
      <w:r w:rsidRPr="00633E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strumenti che consentano un approccio più inclusivo come la </w:t>
      </w:r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proofErr w:type="spellStart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</w:t>
      </w:r>
      <w:proofErr w:type="spellEnd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>tagging</w:t>
      </w:r>
      <w:proofErr w:type="spellEnd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Pr="00633E05">
        <w:rPr>
          <w:rFonts w:ascii="Times New Roman" w:eastAsia="Times New Roman" w:hAnsi="Times New Roman" w:cs="Times New Roman"/>
          <w:sz w:val="24"/>
          <w:szCs w:val="24"/>
          <w:lang w:eastAsia="it-IT"/>
        </w:rPr>
        <w:t>o la co-creazione di memorie sociali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locali. </w:t>
      </w:r>
    </w:p>
    <w:p w:rsidR="002B305D" w:rsidRPr="006E7C2A" w:rsidRDefault="001F31E7" w:rsidP="006E7C2A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C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strumenti proposti dovrebbero aiutare i settori del turismo culturale e le istituzioni del patrimonio culturale, le ONG, ecc. a migliorare la comprensione delle diverse culture e comunità. </w:t>
      </w:r>
    </w:p>
    <w:p w:rsidR="001F31E7" w:rsidRDefault="002B305D" w:rsidP="001F31E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05D">
        <w:rPr>
          <w:rFonts w:ascii="Times New Roman" w:hAnsi="Times New Roman" w:cs="Times New Roman"/>
          <w:sz w:val="24"/>
          <w:szCs w:val="24"/>
          <w:u w:val="single"/>
        </w:rPr>
        <w:t>Tipo di azione</w:t>
      </w:r>
      <w:r>
        <w:rPr>
          <w:rFonts w:ascii="Times New Roman" w:hAnsi="Times New Roman" w:cs="Times New Roman"/>
          <w:sz w:val="24"/>
          <w:szCs w:val="24"/>
        </w:rPr>
        <w:t>: RIA</w:t>
      </w:r>
    </w:p>
    <w:p w:rsidR="004F4A84" w:rsidRPr="00FD560F" w:rsidRDefault="004F4A84" w:rsidP="004F4A8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F31E7" w:rsidRDefault="001F31E7" w:rsidP="00383A0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Bando H2020 SC6 (transformations-13-2019): Using big data approaches in research and innovation policy making </w:t>
      </w:r>
    </w:p>
    <w:p w:rsidR="00383A05" w:rsidRPr="00E932E1" w:rsidRDefault="00383A05" w:rsidP="00383A05">
      <w:pPr>
        <w:jc w:val="both"/>
        <w:rPr>
          <w:rFonts w:ascii="Times New Roman" w:hAnsi="Times New Roman" w:cs="Times New Roman"/>
          <w:sz w:val="12"/>
          <w:szCs w:val="12"/>
          <w:u w:val="single"/>
          <w:lang w:val="en-US"/>
        </w:rPr>
      </w:pPr>
    </w:p>
    <w:p w:rsidR="00383A05" w:rsidRPr="00383A05" w:rsidRDefault="00383A05" w:rsidP="00383A0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83A0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Link: </w:t>
      </w:r>
      <w:r w:rsidRPr="00383A05">
        <w:rPr>
          <w:rFonts w:ascii="Times New Roman" w:hAnsi="Times New Roman" w:cs="Times New Roman"/>
          <w:sz w:val="24"/>
          <w:szCs w:val="24"/>
          <w:lang w:val="en-US"/>
        </w:rPr>
        <w:t>http://ec.europa.eu/research/participants/portal/desktop/en/opportunities/h2020/topics/transformations-13-2019.html</w:t>
      </w:r>
    </w:p>
    <w:p w:rsidR="009B7BCD" w:rsidRPr="009B7BCD" w:rsidRDefault="009B7BCD" w:rsidP="00B725C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Pubblicazione del bando</w:t>
      </w:r>
      <w:r w:rsidR="00383A05" w:rsidRPr="00383A0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06/11/2018 </w:t>
      </w:r>
    </w:p>
    <w:p w:rsidR="00B725CA" w:rsidRPr="00B725CA" w:rsidRDefault="009B7BCD" w:rsidP="00B725C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Scandenza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del bando</w:t>
      </w:r>
      <w:r w:rsidRPr="009B7BC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A05">
        <w:rPr>
          <w:rFonts w:ascii="Times New Roman" w:hAnsi="Times New Roman" w:cs="Times New Roman"/>
          <w:sz w:val="24"/>
          <w:szCs w:val="24"/>
          <w:lang w:val="en-US"/>
        </w:rPr>
        <w:t>14/03/2019</w:t>
      </w:r>
    </w:p>
    <w:p w:rsidR="00383A05" w:rsidRPr="00B725CA" w:rsidRDefault="00383A05" w:rsidP="00B725C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5CA">
        <w:rPr>
          <w:rFonts w:ascii="Times New Roman" w:hAnsi="Times New Roman" w:cs="Times New Roman"/>
          <w:sz w:val="24"/>
          <w:szCs w:val="24"/>
          <w:u w:val="single"/>
        </w:rPr>
        <w:t>Finanziamento</w:t>
      </w:r>
      <w:r w:rsidRPr="00B725CA">
        <w:rPr>
          <w:rFonts w:ascii="Times New Roman" w:hAnsi="Times New Roman" w:cs="Times New Roman"/>
          <w:sz w:val="24"/>
          <w:szCs w:val="24"/>
        </w:rPr>
        <w:t xml:space="preserve">: </w:t>
      </w:r>
      <w:r w:rsidR="00B725CA">
        <w:rPr>
          <w:rFonts w:ascii="Times New Roman" w:hAnsi="Times New Roman" w:cs="Times New Roman"/>
          <w:sz w:val="24"/>
          <w:szCs w:val="24"/>
        </w:rPr>
        <w:t xml:space="preserve">1,9 milioni € </w:t>
      </w:r>
      <w:r w:rsidR="009B7BCD">
        <w:rPr>
          <w:rFonts w:ascii="Times New Roman" w:hAnsi="Times New Roman" w:cs="Times New Roman"/>
          <w:sz w:val="24"/>
          <w:szCs w:val="24"/>
        </w:rPr>
        <w:t xml:space="preserve">circa </w:t>
      </w:r>
      <w:r w:rsidR="00B725CA">
        <w:rPr>
          <w:rFonts w:ascii="Times New Roman" w:hAnsi="Times New Roman" w:cs="Times New Roman"/>
          <w:sz w:val="24"/>
          <w:szCs w:val="24"/>
        </w:rPr>
        <w:t xml:space="preserve">totale </w:t>
      </w:r>
    </w:p>
    <w:p w:rsidR="001B72B4" w:rsidRPr="001B72B4" w:rsidRDefault="00383A05" w:rsidP="00B725C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A05">
        <w:rPr>
          <w:rFonts w:ascii="Times New Roman" w:hAnsi="Times New Roman" w:cs="Times New Roman"/>
          <w:sz w:val="24"/>
          <w:szCs w:val="24"/>
          <w:u w:val="single"/>
        </w:rPr>
        <w:t>Oggetto:</w:t>
      </w:r>
      <w:r w:rsidR="00B725CA" w:rsidRPr="00B72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A05" w:rsidRPr="00B725CA" w:rsidRDefault="006E7C2A" w:rsidP="001B72B4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725CA" w:rsidRPr="00B725CA">
        <w:rPr>
          <w:rFonts w:ascii="Times New Roman" w:hAnsi="Times New Roman" w:cs="Times New Roman"/>
          <w:sz w:val="24"/>
          <w:szCs w:val="24"/>
        </w:rPr>
        <w:t xml:space="preserve">fruttare </w:t>
      </w:r>
      <w:r w:rsidR="00B725CA">
        <w:rPr>
          <w:rFonts w:ascii="Times New Roman" w:hAnsi="Times New Roman" w:cs="Times New Roman"/>
          <w:sz w:val="24"/>
          <w:szCs w:val="24"/>
        </w:rPr>
        <w:t xml:space="preserve">i metodi </w:t>
      </w:r>
      <w:r w:rsidR="00B725CA" w:rsidRPr="00B725CA">
        <w:rPr>
          <w:rFonts w:ascii="Times New Roman" w:hAnsi="Times New Roman" w:cs="Times New Roman"/>
          <w:sz w:val="24"/>
          <w:szCs w:val="24"/>
        </w:rPr>
        <w:t xml:space="preserve">di analisi di dati di massa </w:t>
      </w:r>
      <w:r w:rsidR="00B725CA" w:rsidRPr="00B725CA">
        <w:rPr>
          <w:rFonts w:ascii="Times New Roman" w:eastAsia="Times New Roman" w:hAnsi="Times New Roman" w:cs="Times New Roman"/>
          <w:sz w:val="24"/>
          <w:szCs w:val="24"/>
          <w:lang w:eastAsia="it-IT"/>
        </w:rPr>
        <w:t>per produrre informazioni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tempo reale sull’impatto 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investimenti in </w:t>
      </w:r>
      <w:r w:rsidR="00B725CA" w:rsidRPr="00B725CA">
        <w:rPr>
          <w:rFonts w:ascii="Times New Roman" w:eastAsia="Times New Roman" w:hAnsi="Times New Roman" w:cs="Times New Roman"/>
          <w:sz w:val="24"/>
          <w:szCs w:val="24"/>
          <w:lang w:eastAsia="it-IT"/>
        </w:rPr>
        <w:t>ricerca e innovazione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B725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ell’ambito della 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cooperazione pubblico-privato. </w:t>
      </w:r>
      <w:r w:rsidR="0053225D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3225D">
        <w:rPr>
          <w:rFonts w:ascii="Times New Roman" w:eastAsia="Times New Roman" w:hAnsi="Times New Roman" w:cs="Times New Roman"/>
          <w:sz w:val="24"/>
          <w:szCs w:val="24"/>
          <w:lang w:eastAsia="it-IT"/>
        </w:rPr>
        <w:t>lutar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>e i legami</w:t>
      </w:r>
      <w:r w:rsidR="005322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tali investimenti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crescita della produttività</w:t>
      </w:r>
      <w:r w:rsidR="005322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 modificare di conseguenza </w:t>
      </w:r>
      <w:r w:rsidR="00575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politiche in materia di ricerca ed innovazione. </w:t>
      </w:r>
    </w:p>
    <w:p w:rsidR="00383A05" w:rsidRPr="00B725CA" w:rsidRDefault="00383A05" w:rsidP="00383A0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A05">
        <w:rPr>
          <w:rFonts w:ascii="Times New Roman" w:hAnsi="Times New Roman" w:cs="Times New Roman"/>
          <w:sz w:val="24"/>
          <w:szCs w:val="24"/>
          <w:u w:val="single"/>
        </w:rPr>
        <w:t>Tipo di azione</w:t>
      </w:r>
      <w:r w:rsidRPr="00383A05">
        <w:rPr>
          <w:rFonts w:ascii="Times New Roman" w:hAnsi="Times New Roman" w:cs="Times New Roman"/>
          <w:sz w:val="24"/>
          <w:szCs w:val="24"/>
        </w:rPr>
        <w:t>: RIA</w:t>
      </w:r>
    </w:p>
    <w:p w:rsidR="00B725CA" w:rsidRDefault="00B725CA" w:rsidP="00B725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25CA" w:rsidRDefault="00F73B0C" w:rsidP="00B725C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F84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Bando H2020 SC6 (dt-governance-13-2019): Digitisation, Digital Single Market and European culture: new </w:t>
      </w:r>
      <w:proofErr w:type="spellStart"/>
      <w:r w:rsidRPr="00E86F84">
        <w:rPr>
          <w:rFonts w:ascii="Times New Roman" w:hAnsi="Times New Roman" w:cs="Times New Roman"/>
          <w:b/>
          <w:sz w:val="24"/>
          <w:szCs w:val="24"/>
          <w:lang w:val="en-GB"/>
        </w:rPr>
        <w:t>ch</w:t>
      </w:r>
      <w:r w:rsidRPr="00F73B0C">
        <w:rPr>
          <w:rFonts w:ascii="Times New Roman" w:hAnsi="Times New Roman" w:cs="Times New Roman"/>
          <w:b/>
          <w:sz w:val="24"/>
          <w:szCs w:val="24"/>
          <w:lang w:val="en-US"/>
        </w:rPr>
        <w:t>allenges</w:t>
      </w:r>
      <w:proofErr w:type="spellEnd"/>
      <w:r w:rsidRPr="00F73B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intellectual property rights and copyright</w:t>
      </w:r>
    </w:p>
    <w:p w:rsidR="00F73B0C" w:rsidRPr="00E932E1" w:rsidRDefault="00F73B0C" w:rsidP="00B725CA">
      <w:pPr>
        <w:jc w:val="both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F73B0C" w:rsidRDefault="00F73B0C" w:rsidP="00F73B0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3B0C">
        <w:rPr>
          <w:rFonts w:ascii="Times New Roman" w:hAnsi="Times New Roman" w:cs="Times New Roman"/>
          <w:sz w:val="24"/>
          <w:szCs w:val="24"/>
          <w:u w:val="single"/>
          <w:lang w:val="en-US"/>
        </w:rPr>
        <w:t>Link:</w:t>
      </w:r>
      <w:r w:rsidRPr="00F73B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2E30B3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http://ec.europa.eu/research/participants/portal/desktop/en/opportunities/h2020/topics/dt-governance-13-2019.html</w:t>
        </w:r>
      </w:hyperlink>
    </w:p>
    <w:p w:rsidR="009B7BCD" w:rsidRDefault="009B7BCD" w:rsidP="00F73B0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Pubblicazione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06/11/2018 </w:t>
      </w:r>
    </w:p>
    <w:p w:rsidR="00F73B0C" w:rsidRPr="00F73B0C" w:rsidRDefault="009B7BCD" w:rsidP="00F73B0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Scadenza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bando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73B0C" w:rsidRPr="00F73B0C">
        <w:rPr>
          <w:rFonts w:ascii="Times New Roman" w:hAnsi="Times New Roman" w:cs="Times New Roman"/>
          <w:sz w:val="24"/>
          <w:szCs w:val="24"/>
          <w:lang w:val="en-US"/>
        </w:rPr>
        <w:t>14/03/2018</w:t>
      </w:r>
    </w:p>
    <w:p w:rsidR="00F73B0C" w:rsidRDefault="00F73B0C" w:rsidP="00F73B0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B0C">
        <w:rPr>
          <w:rFonts w:ascii="Times New Roman" w:hAnsi="Times New Roman" w:cs="Times New Roman"/>
          <w:sz w:val="24"/>
          <w:szCs w:val="24"/>
          <w:u w:val="single"/>
        </w:rPr>
        <w:t>Finanziamento:</w:t>
      </w:r>
      <w:r w:rsidRPr="00F73B0C">
        <w:rPr>
          <w:rFonts w:ascii="Times New Roman" w:hAnsi="Times New Roman" w:cs="Times New Roman"/>
          <w:sz w:val="24"/>
          <w:szCs w:val="24"/>
        </w:rPr>
        <w:t xml:space="preserve"> 3 milioni € per proposta</w:t>
      </w:r>
      <w:r w:rsidR="009B7BCD">
        <w:rPr>
          <w:rFonts w:ascii="Times New Roman" w:hAnsi="Times New Roman" w:cs="Times New Roman"/>
          <w:sz w:val="24"/>
          <w:szCs w:val="24"/>
        </w:rPr>
        <w:t xml:space="preserve"> circa</w:t>
      </w:r>
      <w:r w:rsidRPr="00F73B0C">
        <w:rPr>
          <w:rFonts w:ascii="Times New Roman" w:hAnsi="Times New Roman" w:cs="Times New Roman"/>
          <w:sz w:val="24"/>
          <w:szCs w:val="24"/>
        </w:rPr>
        <w:t xml:space="preserve"> (9 milioni totali)</w:t>
      </w:r>
    </w:p>
    <w:p w:rsidR="001B72B4" w:rsidRPr="001B72B4" w:rsidRDefault="00F73B0C" w:rsidP="00F73B0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B0C">
        <w:rPr>
          <w:rFonts w:ascii="Times New Roman" w:hAnsi="Times New Roman" w:cs="Times New Roman"/>
          <w:sz w:val="24"/>
          <w:szCs w:val="24"/>
          <w:u w:val="single"/>
        </w:rPr>
        <w:t>Oggetto</w:t>
      </w:r>
      <w:r w:rsidRPr="00F73B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72B4" w:rsidRPr="001B72B4" w:rsidRDefault="00F73B0C" w:rsidP="001B72B4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B0C">
        <w:rPr>
          <w:rFonts w:ascii="Times New Roman" w:eastAsia="Times New Roman" w:hAnsi="Times New Roman" w:cs="Times New Roman"/>
          <w:sz w:val="24"/>
          <w:szCs w:val="24"/>
          <w:lang w:eastAsia="it-IT"/>
        </w:rPr>
        <w:t>valutare l'impatto della digitalizzazione</w:t>
      </w:r>
      <w:r w:rsidR="008C0D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Mercato Unico Digitale</w:t>
      </w:r>
      <w:r w:rsidRPr="00F73B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sull'accesso ai beni e ai servizi culturali europei. </w:t>
      </w:r>
    </w:p>
    <w:p w:rsidR="001B72B4" w:rsidRPr="001B72B4" w:rsidRDefault="00F73B0C" w:rsidP="001B72B4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analizzare se la crescente digitalizzazione di opere culturali possa aver contribuito alla democratizzazione della creatività culturale e influenzato la formazione di identità sociali nell'UE, e se i </w:t>
      </w:r>
      <w:r w:rsidR="008C0D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diritti di proprietà intellettuale </w:t>
      </w: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 diritti d'autore possano aver aiutato o ostacolato questo processo. </w:t>
      </w:r>
    </w:p>
    <w:p w:rsidR="001B72B4" w:rsidRPr="001B72B4" w:rsidRDefault="00F73B0C" w:rsidP="001B72B4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sviluppare una mappatura comparativa transnazionale delle differenze nella governance </w:t>
      </w:r>
      <w:r w:rsidR="008C0D9C">
        <w:rPr>
          <w:rFonts w:ascii="Times New Roman" w:eastAsia="Times New Roman" w:hAnsi="Times New Roman" w:cs="Times New Roman"/>
          <w:sz w:val="24"/>
          <w:szCs w:val="24"/>
          <w:lang w:eastAsia="it-IT"/>
        </w:rPr>
        <w:t>e sul processo di armonizzazione</w:t>
      </w: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copyright</w:t>
      </w:r>
      <w:r w:rsidR="008C0D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dei diritti di proprietà intellettuale, </w:t>
      </w:r>
      <w:r w:rsidR="005B4E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fine di aumentare le </w:t>
      </w:r>
      <w:r w:rsidR="008C0D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opportunità di business in settori culturali e creativi. </w:t>
      </w:r>
    </w:p>
    <w:p w:rsidR="008C0D9C" w:rsidRPr="008C0D9C" w:rsidRDefault="001B72B4" w:rsidP="008C0D9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Progettare </w:t>
      </w:r>
      <w:r w:rsidR="00E22E0A"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soluzioni innovative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5B4E4A">
        <w:rPr>
          <w:rFonts w:ascii="Times New Roman" w:eastAsia="Times New Roman" w:hAnsi="Times New Roman" w:cs="Times New Roman"/>
          <w:sz w:val="24"/>
          <w:szCs w:val="24"/>
          <w:lang w:eastAsia="it-IT"/>
        </w:rPr>
        <w:t>far fronte a pratiche che</w:t>
      </w:r>
      <w:r w:rsidR="00E22E0A"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mettono in pericolo la tutela dei diritti di proprietà intellettuale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E22E0A"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diritti d’autore. </w:t>
      </w:r>
    </w:p>
    <w:p w:rsidR="00B725CA" w:rsidRDefault="00F73B0C" w:rsidP="00FD560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azione</w:t>
      </w:r>
      <w:proofErr w:type="spellEnd"/>
      <w:r w:rsidRPr="00F73B0C">
        <w:rPr>
          <w:rFonts w:ascii="Times New Roman" w:hAnsi="Times New Roman" w:cs="Times New Roman"/>
          <w:sz w:val="24"/>
          <w:szCs w:val="24"/>
          <w:lang w:val="en-US"/>
        </w:rPr>
        <w:t>: RIA</w:t>
      </w:r>
    </w:p>
    <w:p w:rsidR="006E25D9" w:rsidRDefault="006E25D9" w:rsidP="006E25D9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4A84" w:rsidRPr="00116F8F" w:rsidRDefault="004F4A84" w:rsidP="004F4A84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6F8F">
        <w:rPr>
          <w:rFonts w:ascii="Times New Roman" w:hAnsi="Times New Roman" w:cs="Times New Roman"/>
          <w:color w:val="FF0000"/>
          <w:sz w:val="28"/>
          <w:szCs w:val="28"/>
        </w:rPr>
        <w:t>Bandi H2020</w:t>
      </w:r>
      <w:r w:rsidR="006E25D9">
        <w:rPr>
          <w:rFonts w:ascii="Times New Roman" w:hAnsi="Times New Roman" w:cs="Times New Roman"/>
          <w:color w:val="FF0000"/>
          <w:sz w:val="28"/>
          <w:szCs w:val="28"/>
        </w:rPr>
        <w:t xml:space="preserve"> -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>xcellent</w:t>
      </w:r>
      <w:proofErr w:type="spellEnd"/>
      <w:r w:rsidR="00116F8F">
        <w:rPr>
          <w:rFonts w:ascii="Times New Roman" w:hAnsi="Times New Roman" w:cs="Times New Roman"/>
          <w:color w:val="FF0000"/>
          <w:sz w:val="28"/>
          <w:szCs w:val="28"/>
        </w:rPr>
        <w:t xml:space="preserve"> S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 xml:space="preserve">cience: 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European</w:t>
      </w:r>
      <w:proofErr w:type="spellEnd"/>
      <w:r w:rsidR="00116F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>esearc</w:t>
      </w:r>
      <w:r w:rsidR="00116F8F">
        <w:rPr>
          <w:rFonts w:ascii="Times New Roman" w:hAnsi="Times New Roman" w:cs="Times New Roman"/>
          <w:color w:val="FF0000"/>
          <w:sz w:val="28"/>
          <w:szCs w:val="28"/>
        </w:rPr>
        <w:t>h</w:t>
      </w:r>
      <w:proofErr w:type="spellEnd"/>
      <w:r w:rsidR="00116F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Infrastructures</w:t>
      </w:r>
      <w:proofErr w:type="spellEnd"/>
      <w:r w:rsidR="00116F8F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including</w:t>
      </w:r>
      <w:proofErr w:type="spellEnd"/>
      <w:r w:rsidR="00116F8F">
        <w:rPr>
          <w:rFonts w:ascii="Times New Roman" w:hAnsi="Times New Roman" w:cs="Times New Roman"/>
          <w:color w:val="FF0000"/>
          <w:sz w:val="28"/>
          <w:szCs w:val="28"/>
        </w:rPr>
        <w:t xml:space="preserve"> e-</w:t>
      </w:r>
      <w:proofErr w:type="spellStart"/>
      <w:r w:rsidR="00116F8F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>nfrast</w:t>
      </w:r>
      <w:r w:rsidR="00116F8F">
        <w:rPr>
          <w:rFonts w:ascii="Times New Roman" w:hAnsi="Times New Roman" w:cs="Times New Roman"/>
          <w:color w:val="FF0000"/>
          <w:sz w:val="28"/>
          <w:szCs w:val="28"/>
        </w:rPr>
        <w:t>r</w:t>
      </w:r>
      <w:r w:rsidRPr="00116F8F">
        <w:rPr>
          <w:rFonts w:ascii="Times New Roman" w:hAnsi="Times New Roman" w:cs="Times New Roman"/>
          <w:color w:val="FF0000"/>
          <w:sz w:val="28"/>
          <w:szCs w:val="28"/>
        </w:rPr>
        <w:t>uctures</w:t>
      </w:r>
      <w:proofErr w:type="spellEnd"/>
      <w:r w:rsidRPr="00116F8F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</w:p>
    <w:p w:rsidR="00116F8F" w:rsidRDefault="00116F8F" w:rsidP="004F4A8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:rsidR="004F4A84" w:rsidRPr="00790A14" w:rsidRDefault="004F4A84" w:rsidP="004F4A8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790A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Bando (</w:t>
      </w:r>
      <w:r w:rsidRPr="00790A14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infraia-01-2018-2019)</w:t>
      </w:r>
      <w:r w:rsidRPr="00790A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Integrating Activities for Advanced Communities </w:t>
      </w:r>
    </w:p>
    <w:p w:rsidR="004F4A84" w:rsidRPr="00E932E1" w:rsidRDefault="004F4A84" w:rsidP="004F4A84">
      <w:pPr>
        <w:rPr>
          <w:rFonts w:ascii="Times New Roman" w:hAnsi="Times New Roman" w:cs="Times New Roman"/>
          <w:sz w:val="12"/>
          <w:szCs w:val="12"/>
          <w:lang w:val="en-US"/>
        </w:rPr>
      </w:pPr>
    </w:p>
    <w:p w:rsidR="004F4A84" w:rsidRPr="00790A14" w:rsidRDefault="004F4A84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Link: </w:t>
      </w:r>
      <w:hyperlink r:id="rId12" w:history="1">
        <w:r w:rsidRPr="00790A14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http://ec.europa.eu/research/participants/portal/desktop/en/opportunities/h2020/topics/infraia-01-2018-2019.html</w:t>
        </w:r>
      </w:hyperlink>
    </w:p>
    <w:p w:rsidR="009B7BCD" w:rsidRPr="009B7BCD" w:rsidRDefault="009B7BCD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Pubblicazione del bando</w:t>
      </w:r>
      <w:r>
        <w:rPr>
          <w:rFonts w:ascii="Times New Roman" w:hAnsi="Times New Roman" w:cs="Times New Roman"/>
          <w:sz w:val="24"/>
          <w:szCs w:val="24"/>
        </w:rPr>
        <w:t xml:space="preserve">: 14/11/2018 </w:t>
      </w:r>
    </w:p>
    <w:p w:rsidR="004F4A84" w:rsidRPr="00780058" w:rsidRDefault="009B7BCD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Scadenza del bando</w:t>
      </w:r>
      <w:r w:rsidRPr="009B7B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A84" w:rsidRPr="00780058">
        <w:rPr>
          <w:rFonts w:ascii="Times New Roman" w:hAnsi="Times New Roman" w:cs="Times New Roman"/>
          <w:sz w:val="24"/>
          <w:szCs w:val="24"/>
        </w:rPr>
        <w:t>20/03/2019</w:t>
      </w:r>
    </w:p>
    <w:p w:rsidR="004F4A84" w:rsidRPr="009B7BCD" w:rsidRDefault="004F4A84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0058">
        <w:rPr>
          <w:rFonts w:ascii="Times New Roman" w:hAnsi="Times New Roman" w:cs="Times New Roman"/>
          <w:sz w:val="24"/>
          <w:szCs w:val="24"/>
          <w:u w:val="single"/>
        </w:rPr>
        <w:t>Finanziamento</w:t>
      </w:r>
      <w:r w:rsidRPr="008E5201">
        <w:rPr>
          <w:rFonts w:ascii="Times New Roman" w:hAnsi="Times New Roman" w:cs="Times New Roman"/>
          <w:sz w:val="24"/>
          <w:szCs w:val="24"/>
        </w:rPr>
        <w:t>: circa 101 milioni € per il 2018 e 125 milioni € per il 2019</w:t>
      </w:r>
      <w:r w:rsidR="009B7BCD">
        <w:rPr>
          <w:rFonts w:ascii="Times New Roman" w:hAnsi="Times New Roman" w:cs="Times New Roman"/>
          <w:sz w:val="24"/>
          <w:szCs w:val="24"/>
        </w:rPr>
        <w:t xml:space="preserve"> circa</w:t>
      </w:r>
    </w:p>
    <w:p w:rsidR="009B7BCD" w:rsidRDefault="009B7BCD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Soggetti ammissibili</w:t>
      </w:r>
      <w:r w:rsidRPr="009B7BCD">
        <w:rPr>
          <w:rFonts w:ascii="Times New Roman" w:hAnsi="Times New Roman" w:cs="Times New Roman"/>
          <w:sz w:val="24"/>
          <w:szCs w:val="24"/>
        </w:rPr>
        <w:t xml:space="preserve">: </w:t>
      </w:r>
      <w:r w:rsidRPr="00780058">
        <w:rPr>
          <w:rFonts w:ascii="Times New Roman" w:eastAsia="Times New Roman" w:hAnsi="Times New Roman" w:cs="Times New Roman"/>
          <w:sz w:val="24"/>
          <w:szCs w:val="24"/>
          <w:lang w:eastAsia="it-IT"/>
        </w:rPr>
        <w:t>“le comunità avanzate”, ovvero delle comunità scientifiche le cui infrastrutture di ricerca mostrano un livello avanzato di coordinamento e networking raggiuto grazie ad altri progetti europei.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E’ necessaria un’attività d’integrazione che mobilita un consorzio di diverse infrastrutture di diversi Stati Membri.</w:t>
      </w:r>
    </w:p>
    <w:p w:rsidR="001B72B4" w:rsidRPr="001B72B4" w:rsidRDefault="004F4A84" w:rsidP="009B7BCD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0058">
        <w:rPr>
          <w:rFonts w:ascii="Times New Roman" w:hAnsi="Times New Roman" w:cs="Times New Roman"/>
          <w:sz w:val="24"/>
          <w:szCs w:val="24"/>
          <w:u w:val="single"/>
        </w:rPr>
        <w:t>Oggetto: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1B72B4" w:rsidRPr="001B72B4" w:rsidRDefault="009B7BCD" w:rsidP="001B72B4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4F4A84" w:rsidRPr="009B7B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ostenere l'accesso transnazionale e virtuale fornito ai ricercatori europei, la cooperazione tra infrastrutture di ricerca e comunità scientifiche e il miglioramento dei servizi forniti dalle infrastrutture in determinati settori. </w:t>
      </w:r>
    </w:p>
    <w:p w:rsidR="004F4A84" w:rsidRPr="001B72B4" w:rsidRDefault="004F4A84" w:rsidP="001B72B4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>Attenzione:</w:t>
      </w:r>
      <w:r w:rsidR="00BF3DE8"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settori saranno determinati in une data più prossima all’apertura del mando. Tra di essi potrebbe esservi il </w:t>
      </w: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delle scienze sociali ed umanistiche</w:t>
      </w:r>
      <w:r w:rsidR="00BF3DE8"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>: in esso</w:t>
      </w:r>
      <w:r w:rsidRPr="001B7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potrebbero rientrare l’ambito degli archivi digitali e delle risorse per la ricerca sulla storia europea e le infrastrutture di dati archeologici per la ricerca.</w:t>
      </w:r>
    </w:p>
    <w:p w:rsidR="004F4A84" w:rsidRPr="00790A14" w:rsidRDefault="004F4A84" w:rsidP="004F4A8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80058">
        <w:rPr>
          <w:rFonts w:ascii="Times New Roman" w:hAnsi="Times New Roman" w:cs="Times New Roman"/>
          <w:sz w:val="24"/>
          <w:szCs w:val="24"/>
          <w:u w:val="single"/>
        </w:rPr>
        <w:t>Tipo di azione</w:t>
      </w:r>
      <w:r w:rsidRPr="00780058">
        <w:rPr>
          <w:rFonts w:ascii="Times New Roman" w:hAnsi="Times New Roman" w:cs="Times New Roman"/>
          <w:sz w:val="24"/>
          <w:szCs w:val="24"/>
        </w:rPr>
        <w:t>:</w:t>
      </w:r>
      <w:r w:rsidRPr="00780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76C4">
        <w:rPr>
          <w:rFonts w:ascii="Times New Roman" w:hAnsi="Times New Roman" w:cs="Times New Roman"/>
          <w:sz w:val="24"/>
          <w:szCs w:val="24"/>
          <w:lang w:val="en-US"/>
        </w:rPr>
        <w:t>RIA</w:t>
      </w:r>
    </w:p>
    <w:p w:rsidR="004F4A84" w:rsidRDefault="004F4A84" w:rsidP="004F4A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32E1" w:rsidRDefault="00E932E1" w:rsidP="004F4A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560F" w:rsidRDefault="006E25D9" w:rsidP="00FD560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25D9">
        <w:rPr>
          <w:rFonts w:ascii="Times New Roman" w:hAnsi="Times New Roman" w:cs="Times New Roman"/>
          <w:color w:val="FF0000"/>
          <w:sz w:val="28"/>
          <w:szCs w:val="28"/>
        </w:rPr>
        <w:t xml:space="preserve">Esempi di </w:t>
      </w:r>
      <w:r w:rsidR="00FD560F" w:rsidRPr="00FD560F">
        <w:rPr>
          <w:rFonts w:ascii="Times New Roman" w:hAnsi="Times New Roman" w:cs="Times New Roman"/>
          <w:color w:val="FF0000"/>
          <w:sz w:val="28"/>
          <w:szCs w:val="28"/>
        </w:rPr>
        <w:t xml:space="preserve">Bandi </w:t>
      </w:r>
      <w:r>
        <w:rPr>
          <w:rFonts w:ascii="Times New Roman" w:hAnsi="Times New Roman" w:cs="Times New Roman"/>
          <w:color w:val="FF0000"/>
          <w:sz w:val="28"/>
          <w:szCs w:val="28"/>
        </w:rPr>
        <w:t>chiusi i cui temi potrebbero influenzare i settori di ricerca delle Call del prossimo ‘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Horizon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Europe’</w:t>
      </w:r>
    </w:p>
    <w:p w:rsidR="00FD560F" w:rsidRPr="00E932E1" w:rsidRDefault="00FD560F" w:rsidP="00FD560F">
      <w:pPr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820F82" w:rsidRDefault="00820F82" w:rsidP="00820F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0F82">
        <w:rPr>
          <w:rFonts w:ascii="Times New Roman" w:hAnsi="Times New Roman" w:cs="Times New Roman"/>
          <w:b/>
          <w:sz w:val="24"/>
          <w:szCs w:val="24"/>
          <w:lang w:val="en-US"/>
        </w:rPr>
        <w:t>Bando H2020 S</w:t>
      </w:r>
      <w:r w:rsidR="002E30B3">
        <w:rPr>
          <w:rFonts w:ascii="Times New Roman" w:hAnsi="Times New Roman" w:cs="Times New Roman"/>
          <w:b/>
          <w:sz w:val="24"/>
          <w:szCs w:val="24"/>
          <w:lang w:val="en-US"/>
        </w:rPr>
        <w:t>C6 (su-transofrmations-09-2018)</w:t>
      </w:r>
      <w:r w:rsidRPr="00820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social platform on endangered cultural heritage and on illicit trafficking of cultural goods </w:t>
      </w:r>
      <w:r w:rsidR="00177C25">
        <w:rPr>
          <w:rFonts w:ascii="Times New Roman" w:hAnsi="Times New Roman" w:cs="Times New Roman"/>
          <w:b/>
          <w:sz w:val="24"/>
          <w:szCs w:val="24"/>
          <w:lang w:val="en-US"/>
        </w:rPr>
        <w:t>(CSA)</w:t>
      </w:r>
    </w:p>
    <w:p w:rsidR="00820F82" w:rsidRDefault="00820F82" w:rsidP="00820F8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20F82">
        <w:rPr>
          <w:rFonts w:ascii="Times New Roman" w:hAnsi="Times New Roman" w:cs="Times New Roman"/>
          <w:sz w:val="24"/>
          <w:szCs w:val="24"/>
        </w:rPr>
        <w:t>Finanziamento per la creazione di una piattaforma disponibile a soggetti pubblici e privati nell’ambito della lotta contro il traffic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20F82">
        <w:rPr>
          <w:rFonts w:ascii="Times New Roman" w:hAnsi="Times New Roman" w:cs="Times New Roman"/>
          <w:sz w:val="24"/>
          <w:szCs w:val="24"/>
        </w:rPr>
        <w:t xml:space="preserve"> illecito di beni culturali  e della protezione del p</w:t>
      </w:r>
      <w:r>
        <w:rPr>
          <w:rFonts w:ascii="Times New Roman" w:hAnsi="Times New Roman" w:cs="Times New Roman"/>
          <w:sz w:val="24"/>
          <w:szCs w:val="24"/>
        </w:rPr>
        <w:t xml:space="preserve">atrimonio culturale in pericolo. Bando concluso in marzo 2018. </w:t>
      </w:r>
      <w:r w:rsidRPr="0082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F82" w:rsidRPr="00A271C2" w:rsidRDefault="00A271C2" w:rsidP="00820F8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71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Bando H2020 SC6 (dt-transformations-12-2018-2020): Curation of digital assets and advanced </w:t>
      </w:r>
      <w:proofErr w:type="spellStart"/>
      <w:r w:rsidRPr="00A271C2">
        <w:rPr>
          <w:rFonts w:ascii="Times New Roman" w:hAnsi="Times New Roman" w:cs="Times New Roman"/>
          <w:b/>
          <w:sz w:val="24"/>
          <w:szCs w:val="24"/>
          <w:lang w:val="en-US"/>
        </w:rPr>
        <w:t>digitisation</w:t>
      </w:r>
      <w:proofErr w:type="spellEnd"/>
      <w:r w:rsidRPr="00A271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77C25">
        <w:rPr>
          <w:rFonts w:ascii="Times New Roman" w:hAnsi="Times New Roman" w:cs="Times New Roman"/>
          <w:b/>
          <w:sz w:val="24"/>
          <w:szCs w:val="24"/>
          <w:lang w:val="en-US"/>
        </w:rPr>
        <w:t>(IA)</w:t>
      </w:r>
    </w:p>
    <w:p w:rsidR="00A271C2" w:rsidRDefault="00A271C2" w:rsidP="00A271C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271C2">
        <w:rPr>
          <w:rFonts w:ascii="Times New Roman" w:hAnsi="Times New Roman" w:cs="Times New Roman"/>
          <w:sz w:val="24"/>
          <w:szCs w:val="24"/>
        </w:rPr>
        <w:lastRenderedPageBreak/>
        <w:t xml:space="preserve">Finanziamento per la </w:t>
      </w:r>
      <w:r>
        <w:rPr>
          <w:rFonts w:ascii="Times New Roman" w:hAnsi="Times New Roman" w:cs="Times New Roman"/>
          <w:sz w:val="24"/>
          <w:szCs w:val="24"/>
        </w:rPr>
        <w:t xml:space="preserve">conservazione delle risorse digitali che consentono di presentare il patrimonio culturale tangibile ed intangibile in modo più accessibile ed attrattivo; le proposte devono mirare a favorire il turismo culturale e il riutilizzo delle risorse digitali. Il bando si è concluso in marzo 2018 e prevedeva un finanziamento di 4/5 milioni per proposta, ma si prevede che il soggetto sarà riproposto nel 2020. </w:t>
      </w:r>
    </w:p>
    <w:p w:rsidR="002A08F2" w:rsidRDefault="00657EED" w:rsidP="002A08F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7EED">
        <w:rPr>
          <w:rFonts w:ascii="Times New Roman" w:hAnsi="Times New Roman" w:cs="Times New Roman"/>
          <w:b/>
          <w:sz w:val="24"/>
          <w:szCs w:val="24"/>
          <w:lang w:val="en-US"/>
        </w:rPr>
        <w:t>Bando H2020 SC6 (governance-03-2018):  Addressing  populism  and  boosting  civic  and  democratic engagement</w:t>
      </w:r>
      <w:r w:rsidR="002A08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(RIA)</w:t>
      </w:r>
    </w:p>
    <w:p w:rsidR="002A08F2" w:rsidRPr="00FD560F" w:rsidRDefault="002A08F2" w:rsidP="00FD560F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8F2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Finanziamento per analisi riguardanti il populismo, attingendo anche a spiegazioni filosofiche, socio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logiche, culturali e di genere, al fine di comprendere gli scenari sulle conseguenze del populismo. </w:t>
      </w:r>
    </w:p>
    <w:p w:rsidR="00A271C2" w:rsidRPr="00FD560F" w:rsidRDefault="00177C25" w:rsidP="00A271C2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77C25">
        <w:rPr>
          <w:rFonts w:ascii="Times New Roman" w:hAnsi="Times New Roman" w:cs="Times New Roman"/>
          <w:b/>
          <w:sz w:val="24"/>
          <w:szCs w:val="24"/>
        </w:rPr>
        <w:t xml:space="preserve">Bando H2020 SC6 (su-dovernance-11-2018): </w:t>
      </w:r>
      <w:r w:rsidR="002E30B3" w:rsidRPr="00177C25">
        <w:rPr>
          <w:rFonts w:ascii="Times New Roman" w:hAnsi="Times New Roman" w:cs="Times New Roman"/>
          <w:b/>
          <w:sz w:val="24"/>
          <w:szCs w:val="24"/>
        </w:rPr>
        <w:t>Extreme</w:t>
      </w:r>
      <w:r w:rsidRPr="00177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60F">
        <w:rPr>
          <w:rFonts w:ascii="Times New Roman" w:hAnsi="Times New Roman" w:cs="Times New Roman"/>
          <w:b/>
          <w:sz w:val="24"/>
          <w:szCs w:val="24"/>
          <w:lang w:val="en-GB"/>
        </w:rPr>
        <w:t>ideologies and polarisation (CSA)</w:t>
      </w:r>
    </w:p>
    <w:p w:rsidR="00177C25" w:rsidRDefault="00177C25" w:rsidP="00177C2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177C25">
        <w:rPr>
          <w:rFonts w:ascii="Times New Roman" w:hAnsi="Times New Roman" w:cs="Times New Roman"/>
          <w:sz w:val="24"/>
          <w:szCs w:val="24"/>
        </w:rPr>
        <w:t xml:space="preserve">Finanziamento per ricerca in materia di radici culturali e soluzioni per la lotta contro la polarizzazione e le ideologie estreme; creazione di strumenti, a beneficio di istituzioni ed organizzazioni, per contrastare la tendenza sociale alla radicalizzazione in Europa.  </w:t>
      </w:r>
      <w:r>
        <w:rPr>
          <w:rFonts w:ascii="Times New Roman" w:hAnsi="Times New Roman" w:cs="Times New Roman"/>
          <w:sz w:val="24"/>
          <w:szCs w:val="24"/>
        </w:rPr>
        <w:t xml:space="preserve">Bano concluso in marzo 2018. </w:t>
      </w:r>
    </w:p>
    <w:p w:rsidR="00177C25" w:rsidRPr="002E30B3" w:rsidRDefault="00177C25" w:rsidP="00177C2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30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Bando H2020 SC6 (governance-15-2018): taking lessons from the practices of </w:t>
      </w:r>
      <w:proofErr w:type="spellStart"/>
      <w:r w:rsidR="002E30B3" w:rsidRPr="006E25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interdisciplinarity</w:t>
      </w:r>
      <w:proofErr w:type="spellEnd"/>
      <w:r w:rsidRPr="002E30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Europe </w:t>
      </w:r>
      <w:r w:rsidR="002E30B3" w:rsidRPr="002E30B3">
        <w:rPr>
          <w:rFonts w:ascii="Times New Roman" w:hAnsi="Times New Roman" w:cs="Times New Roman"/>
          <w:b/>
          <w:sz w:val="24"/>
          <w:szCs w:val="24"/>
          <w:lang w:val="en-US"/>
        </w:rPr>
        <w:t>(CSA)</w:t>
      </w:r>
    </w:p>
    <w:p w:rsidR="002E30B3" w:rsidRDefault="003808DF" w:rsidP="002E30B3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3808DF">
        <w:rPr>
          <w:rFonts w:ascii="Times New Roman" w:hAnsi="Times New Roman" w:cs="Times New Roman"/>
          <w:sz w:val="24"/>
          <w:szCs w:val="24"/>
        </w:rPr>
        <w:t xml:space="preserve">Finanziamento per sviluppare l’interdisciplinarità tra le science sociali ed umanistiche ed anche alter </w:t>
      </w:r>
      <w:r>
        <w:rPr>
          <w:rFonts w:ascii="Times New Roman" w:hAnsi="Times New Roman" w:cs="Times New Roman"/>
          <w:sz w:val="24"/>
          <w:szCs w:val="24"/>
        </w:rPr>
        <w:t xml:space="preserve">branche della scienze, andando ad individuare le buone pratiche nei vari settori. Bando concluso nel marzo 2018. </w:t>
      </w:r>
    </w:p>
    <w:p w:rsidR="00E932E1" w:rsidRDefault="00E932E1" w:rsidP="00790A1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32E1" w:rsidRDefault="00E932E1" w:rsidP="00E932E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32E1">
        <w:rPr>
          <w:rFonts w:ascii="Times New Roman" w:hAnsi="Times New Roman" w:cs="Times New Roman"/>
          <w:b/>
          <w:color w:val="FF0000"/>
          <w:sz w:val="32"/>
          <w:szCs w:val="32"/>
        </w:rPr>
        <w:t>HORIZON EUROPE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– </w:t>
      </w:r>
    </w:p>
    <w:p w:rsidR="00FD560F" w:rsidRDefault="00E932E1" w:rsidP="00E932E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Il nuovo programma quadro di ricerca e innovazione 2021-2027</w:t>
      </w:r>
    </w:p>
    <w:p w:rsidR="00E932E1" w:rsidRPr="00E932E1" w:rsidRDefault="00E932E1" w:rsidP="00B725CA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ai </w:t>
      </w:r>
      <w:r w:rsidRPr="00E932E1">
        <w:rPr>
          <w:rFonts w:ascii="Times New Roman" w:hAnsi="Times New Roman" w:cs="Times New Roman"/>
          <w:sz w:val="24"/>
          <w:szCs w:val="24"/>
        </w:rPr>
        <w:t>Documenti legislativi</w:t>
      </w:r>
      <w:r>
        <w:rPr>
          <w:rFonts w:ascii="Times New Roman" w:hAnsi="Times New Roman" w:cs="Times New Roman"/>
          <w:sz w:val="24"/>
          <w:szCs w:val="24"/>
        </w:rPr>
        <w:t xml:space="preserve"> e alle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Factsheets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approfondimento:</w:t>
      </w:r>
    </w:p>
    <w:p w:rsidR="00E932E1" w:rsidRDefault="001F6C73" w:rsidP="00B725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3" w:history="1">
        <w:r w:rsidR="00E932E1" w:rsidRPr="00AD7B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https://ec.europa.eu/commission/publications/research-and-innovation-including-horizon-europe-iter-and-euratom-legal-texts-and-factsheets_en</w:t>
        </w:r>
      </w:hyperlink>
    </w:p>
    <w:p w:rsidR="00E932E1" w:rsidRP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2E1" w:rsidRP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</w:rPr>
      </w:pPr>
      <w:r w:rsidRPr="00E932E1">
        <w:rPr>
          <w:rFonts w:ascii="Times New Roman" w:hAnsi="Times New Roman" w:cs="Times New Roman"/>
          <w:sz w:val="24"/>
          <w:szCs w:val="24"/>
        </w:rPr>
        <w:t xml:space="preserve">Proposta di Regolamento: </w:t>
      </w:r>
    </w:p>
    <w:p w:rsidR="00E932E1" w:rsidRDefault="001F6C73" w:rsidP="00B725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4" w:history="1">
        <w:r w:rsidR="00E932E1" w:rsidRPr="00AD7B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https://ec.europa.eu/commission/sites/beta-political/files/budget-may2018-horizon-europe-regulation_en.pdf</w:t>
        </w:r>
      </w:hyperlink>
    </w:p>
    <w:p w:rsid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</w:rPr>
      </w:pPr>
      <w:r w:rsidRPr="00E932E1">
        <w:rPr>
          <w:rFonts w:ascii="Times New Roman" w:hAnsi="Times New Roman" w:cs="Times New Roman"/>
          <w:sz w:val="24"/>
          <w:szCs w:val="24"/>
        </w:rPr>
        <w:t xml:space="preserve">Allegato descrittivo dei 3 Pilastri e dei Cluster di ricerca con le </w:t>
      </w:r>
      <w:r>
        <w:rPr>
          <w:rFonts w:ascii="Times New Roman" w:hAnsi="Times New Roman" w:cs="Times New Roman"/>
          <w:sz w:val="24"/>
          <w:szCs w:val="24"/>
        </w:rPr>
        <w:t>aree</w:t>
      </w:r>
      <w:r w:rsidRPr="00E932E1">
        <w:rPr>
          <w:rFonts w:ascii="Times New Roman" w:hAnsi="Times New Roman" w:cs="Times New Roman"/>
          <w:sz w:val="24"/>
          <w:szCs w:val="24"/>
        </w:rPr>
        <w:t xml:space="preserve"> tematiche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2E1" w:rsidRDefault="001F6C73" w:rsidP="00B725C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932E1" w:rsidRPr="00AD7B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https://ec.europa.eu/commission/sites/beta-political/files/budget-may2018-horizon-europe-regulation-annexes_en.pdf</w:t>
        </w:r>
      </w:hyperlink>
    </w:p>
    <w:p w:rsidR="00E932E1" w:rsidRDefault="00E932E1" w:rsidP="00B725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N.B. cfr. Cluster specifico dedicato alle SSH:</w:t>
      </w:r>
    </w:p>
    <w:p w:rsidR="00E932E1" w:rsidRPr="00E932E1" w:rsidRDefault="00E932E1" w:rsidP="001A5C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32E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E932E1">
        <w:rPr>
          <w:rFonts w:ascii="Times New Roman" w:hAnsi="Times New Roman" w:cs="Times New Roman"/>
          <w:b/>
          <w:sz w:val="24"/>
          <w:szCs w:val="24"/>
          <w:lang w:val="en-GB"/>
        </w:rPr>
        <w:t>Cluster 'Inclusive and secure society'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: Strengthening European democratic values,</w:t>
      </w:r>
      <w:r w:rsidR="001A5C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including rule of law and fundamental rights, safeguarding our cultural heritage, and</w:t>
      </w:r>
      <w:r w:rsidR="001A5C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promoting socio-economic transformations that contribute to inclusion and growth,</w:t>
      </w:r>
      <w:r w:rsidR="001A5C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while responding to the challenges arising from persistent security threats, including</w:t>
      </w:r>
      <w:r w:rsidR="001A5C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cybercrime, as well as natural and man-made disasters.</w:t>
      </w:r>
    </w:p>
    <w:p w:rsidR="00E932E1" w:rsidRPr="00E932E1" w:rsidRDefault="00E932E1" w:rsidP="001A5C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932E1">
        <w:rPr>
          <w:rFonts w:ascii="Times New Roman" w:hAnsi="Times New Roman" w:cs="Times New Roman"/>
          <w:i/>
          <w:iCs/>
          <w:sz w:val="24"/>
          <w:szCs w:val="24"/>
          <w:lang w:val="en-GB"/>
        </w:rPr>
        <w:t>Areas of intervention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: Democracy; Cultural heritage; Social and economic</w:t>
      </w:r>
      <w:r w:rsidR="001A5C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2E1">
        <w:rPr>
          <w:rFonts w:ascii="Times New Roman" w:hAnsi="Times New Roman" w:cs="Times New Roman"/>
          <w:sz w:val="24"/>
          <w:szCs w:val="24"/>
          <w:lang w:val="en-GB"/>
        </w:rPr>
        <w:t>transformations; Disaster-resilient societies; Protection and Security; Cybersecurity</w:t>
      </w:r>
    </w:p>
    <w:p w:rsidR="00DC2D64" w:rsidRPr="001A5C32" w:rsidRDefault="00D35A37" w:rsidP="00D35A3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 w:rsidRPr="001A5C32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lastRenderedPageBreak/>
        <w:t>Innovation in Cultural Heritage Research:</w:t>
      </w:r>
      <w:r w:rsidR="00DC2D64" w:rsidRPr="001A5C32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 </w:t>
      </w:r>
    </w:p>
    <w:p w:rsidR="00D35A37" w:rsidRPr="00D35A37" w:rsidRDefault="00DC2D64" w:rsidP="00D35A3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Policy paper</w:t>
      </w:r>
    </w:p>
    <w:p w:rsidR="00DC2D64" w:rsidRDefault="00DC2D64" w:rsidP="00DC2D6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35A37" w:rsidRPr="00DC2D64" w:rsidRDefault="00D35A37" w:rsidP="00DC2D64">
      <w:pPr>
        <w:rPr>
          <w:rFonts w:ascii="Times New Roman" w:hAnsi="Times New Roman" w:cs="Times New Roman"/>
          <w:sz w:val="24"/>
          <w:szCs w:val="24"/>
        </w:rPr>
      </w:pPr>
      <w:r w:rsidRPr="00DC2D64">
        <w:rPr>
          <w:rFonts w:ascii="Times New Roman" w:hAnsi="Times New Roman" w:cs="Times New Roman"/>
          <w:sz w:val="24"/>
          <w:szCs w:val="24"/>
        </w:rPr>
        <w:t>Documento di approfondimento pubblicato dalla Commissione Europea a sostegno della capitalizzazione delle attività emerse in relazione all’anno europeo del patrimonio culturale - 2018</w:t>
      </w:r>
    </w:p>
    <w:p w:rsidR="00DC2D64" w:rsidRPr="00DC2D64" w:rsidRDefault="00DC2D64" w:rsidP="00DC2D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2D64">
        <w:rPr>
          <w:rFonts w:ascii="Times New Roman" w:hAnsi="Times New Roman" w:cs="Times New Roman"/>
          <w:b/>
          <w:i/>
          <w:sz w:val="24"/>
          <w:szCs w:val="24"/>
        </w:rPr>
        <w:t>Link:</w:t>
      </w:r>
    </w:p>
    <w:p w:rsidR="00DC2D64" w:rsidRDefault="001F6C73" w:rsidP="00DC2D64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DC2D64" w:rsidRPr="00AD7B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https://publications.europa.eu/en/publication-detail/-/publication/1dd62bd1-2216-11e8-ac73-01aa75ed71a1/language-en</w:t>
        </w:r>
      </w:hyperlink>
    </w:p>
    <w:p w:rsidR="00DC2D64" w:rsidRPr="00DC2D64" w:rsidRDefault="00DC2D64" w:rsidP="00DC2D64">
      <w:pPr>
        <w:rPr>
          <w:rFonts w:ascii="Times New Roman" w:hAnsi="Times New Roman" w:cs="Times New Roman"/>
          <w:sz w:val="24"/>
          <w:szCs w:val="24"/>
        </w:rPr>
      </w:pPr>
    </w:p>
    <w:p w:rsidR="001A5C32" w:rsidRDefault="00DE459F" w:rsidP="00DE459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E45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La </w:t>
      </w:r>
      <w:proofErr w:type="spellStart"/>
      <w:r w:rsidRPr="00DE459F">
        <w:rPr>
          <w:rFonts w:ascii="Times New Roman" w:hAnsi="Times New Roman" w:cs="Times New Roman"/>
          <w:b/>
          <w:color w:val="FF0000"/>
          <w:sz w:val="32"/>
          <w:szCs w:val="32"/>
        </w:rPr>
        <w:t>Mission</w:t>
      </w:r>
      <w:proofErr w:type="spellEnd"/>
      <w:r w:rsidRPr="00DE45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dell'Ufficio </w:t>
      </w:r>
      <w:r w:rsidR="001A5C32" w:rsidRPr="00DE459F">
        <w:rPr>
          <w:rFonts w:ascii="Times New Roman" w:hAnsi="Times New Roman" w:cs="Times New Roman"/>
          <w:b/>
          <w:color w:val="FF0000"/>
          <w:sz w:val="32"/>
          <w:szCs w:val="32"/>
        </w:rPr>
        <w:t>della Regione T</w:t>
      </w:r>
      <w:r w:rsidR="001A5C32">
        <w:rPr>
          <w:rFonts w:ascii="Times New Roman" w:hAnsi="Times New Roman" w:cs="Times New Roman"/>
          <w:b/>
          <w:color w:val="FF0000"/>
          <w:sz w:val="32"/>
          <w:szCs w:val="32"/>
        </w:rPr>
        <w:t>oscana</w:t>
      </w:r>
      <w:r w:rsidR="00931B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A5C32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Pr="00DE459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Bruxelles </w:t>
      </w:r>
    </w:p>
    <w:p w:rsidR="00DE459F" w:rsidRDefault="00DE459F" w:rsidP="00B725C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59F" w:rsidRDefault="001F6C73" w:rsidP="00DE459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7" w:history="1">
        <w:r w:rsidR="00DE459F" w:rsidRPr="00AD7BC9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http://www.regione.toscana.it/bruxelles</w:t>
        </w:r>
      </w:hyperlink>
    </w:p>
    <w:p w:rsidR="00DE459F" w:rsidRDefault="00DE459F" w:rsidP="00DE459F">
      <w:pPr>
        <w:pStyle w:val="NormaleWeb"/>
        <w:jc w:val="both"/>
      </w:pPr>
      <w:r>
        <w:t xml:space="preserve">Circa duecento Regioni europee hanno scelto di aprire un Ufficio di rappresentanza a Bruxelles. Un numero importante se si pensa che le Regioni europee sono circa trecento, ma </w:t>
      </w:r>
      <w:r w:rsidR="00485127">
        <w:t>modesto se si considerano gli undici</w:t>
      </w:r>
      <w:r>
        <w:t>mila Uf</w:t>
      </w:r>
      <w:r w:rsidR="00485127">
        <w:t xml:space="preserve">fici di rappresentanza pubblici, </w:t>
      </w:r>
      <w:r>
        <w:t xml:space="preserve">e soprattutto privati, che compaiono nel </w:t>
      </w:r>
      <w:hyperlink r:id="rId18" w:history="1">
        <w:r>
          <w:rPr>
            <w:rStyle w:val="Collegamentoipertestuale"/>
          </w:rPr>
          <w:t>Registro di Trasparenza dell'UE</w:t>
        </w:r>
      </w:hyperlink>
      <w:r>
        <w:t xml:space="preserve"> istituito per rendere il processo decisionale europeo il più trasparente e aperto possibile. I compiti degli uffici regionali dipendono molto dal livello di autonomia che la Regione ha all'interno del proprio contesto nazionale. Tutti, comunque, hanno un ruolo di </w:t>
      </w:r>
      <w:r>
        <w:rPr>
          <w:rStyle w:val="Enfasigrassetto"/>
        </w:rPr>
        <w:t>rappresentanza</w:t>
      </w:r>
      <w:r>
        <w:t xml:space="preserve"> e di </w:t>
      </w:r>
      <w:r>
        <w:rPr>
          <w:rStyle w:val="Enfasigrassetto"/>
        </w:rPr>
        <w:t>lobby istituzionale</w:t>
      </w:r>
      <w:r>
        <w:t>.</w:t>
      </w:r>
    </w:p>
    <w:p w:rsidR="00DE459F" w:rsidRDefault="00DE459F" w:rsidP="00DE459F">
      <w:pPr>
        <w:pStyle w:val="NormaleWeb"/>
        <w:jc w:val="both"/>
      </w:pPr>
      <w:r>
        <w:t xml:space="preserve">Promuovendo gli interessi toscani in sede Ue, </w:t>
      </w:r>
      <w:r>
        <w:rPr>
          <w:rStyle w:val="Enfasigrassetto"/>
        </w:rPr>
        <w:t>l'Ufficio di collegamento della Regione Toscana</w:t>
      </w:r>
      <w:r>
        <w:t xml:space="preserve"> esiste dal 1999 e lavora a stretto contatto con la Presidenza, le Direzioni, le Autorità di gestione. Favorisce l'attuazione delle </w:t>
      </w:r>
      <w:hyperlink r:id="rId19" w:history="1">
        <w:r>
          <w:rPr>
            <w:rStyle w:val="Collegamentoipertestuale"/>
          </w:rPr>
          <w:t>politiche Ue</w:t>
        </w:r>
      </w:hyperlink>
      <w:r>
        <w:t xml:space="preserve">, intercetta le opportunità offerte dall'Europa, sia strategiche che </w:t>
      </w:r>
      <w:hyperlink r:id="rId20" w:history="1">
        <w:r>
          <w:rPr>
            <w:rStyle w:val="Collegamentoipertestuale"/>
          </w:rPr>
          <w:t>finanziarie</w:t>
        </w:r>
      </w:hyperlink>
      <w:r>
        <w:t>, e facilita i rapporti con le Istituzioni Ue e le altre Regioni presenti a Bruxelles. La valorizzazione del territorio, la comunicazione degli organi politici durante le loro missioni e l'attività di pubbliche relazioni sono anche parte del suo lavoro.</w:t>
      </w:r>
    </w:p>
    <w:p w:rsidR="00DE459F" w:rsidRPr="001A5C32" w:rsidRDefault="00DE459F" w:rsidP="00DE459F">
      <w:pPr>
        <w:pStyle w:val="NormaleWeb"/>
        <w:jc w:val="both"/>
        <w:rPr>
          <w:b/>
        </w:rPr>
      </w:pPr>
      <w:r>
        <w:t xml:space="preserve">In particolare, l'Ufficio di collegamento assiste gli organi politici nell'interfacciarsi con le complesse politiche e strategie europee; supporta l'Amministrazione regionale durante i complessi negoziati con la Commissione europea e con la Rappresentanza Permanente d'Italia presso l'Ue in tema di attuazione di fondi strutturali, aiuti di Stato, normativa sugli appalti ed eventuali procedure di infrazione; </w:t>
      </w:r>
      <w:r w:rsidRPr="001A5C32">
        <w:rPr>
          <w:b/>
        </w:rPr>
        <w:t>assicura una rapida individuazione di partner in caso di progetti europei</w:t>
      </w:r>
      <w:r>
        <w:t xml:space="preserve">, al sostegno alle PMI o di altre politiche di forte impatto territoriale; </w:t>
      </w:r>
      <w:r w:rsidRPr="001A5C32">
        <w:rPr>
          <w:b/>
        </w:rPr>
        <w:t>e contribuisce a valorizzare l'immagine della Toscana a Bruxelles interfacciandosi con tutto il territorio toscano, come gli attori socio-economici, le Università, le Camere di Commercio, le Associazioni di categoria, o altri soggetti regionali.</w:t>
      </w:r>
    </w:p>
    <w:p w:rsidR="001A5C32" w:rsidRDefault="00DE459F" w:rsidP="00DE459F">
      <w:pPr>
        <w:pStyle w:val="NormaleWeb"/>
        <w:jc w:val="both"/>
      </w:pPr>
      <w:r>
        <w:t xml:space="preserve">A livello di lobby istituzionale, l'Ufficio di collegamento, </w:t>
      </w:r>
      <w:r w:rsidRPr="001A5C32">
        <w:rPr>
          <w:b/>
        </w:rPr>
        <w:t>in sinergia con alcune Reti europee</w:t>
      </w:r>
      <w:r>
        <w:t xml:space="preserve">, lavora per influenzare il futuro delle politiche dell'Ue a favore di </w:t>
      </w:r>
      <w:r w:rsidR="001A5C32">
        <w:t>azioni legate al mondo toscano (…)</w:t>
      </w:r>
    </w:p>
    <w:p w:rsidR="00ED5932" w:rsidRPr="00D35A37" w:rsidRDefault="00DE459F" w:rsidP="00DE459F">
      <w:pPr>
        <w:pStyle w:val="NormaleWeb"/>
        <w:jc w:val="both"/>
        <w:rPr>
          <w:u w:val="single"/>
        </w:rPr>
      </w:pPr>
      <w:r>
        <w:t xml:space="preserve">Infine, l'Ufficio di Bruxelles, grazie alla </w:t>
      </w:r>
      <w:hyperlink r:id="rId21" w:history="1">
        <w:r>
          <w:rPr>
            <w:rStyle w:val="Collegamentoipertestuale"/>
          </w:rPr>
          <w:t>DGR n. 4</w:t>
        </w:r>
        <w:bookmarkStart w:id="0" w:name="_GoBack"/>
        <w:bookmarkEnd w:id="0"/>
        <w:r>
          <w:rPr>
            <w:rStyle w:val="Collegamentoipertestuale"/>
          </w:rPr>
          <w:t>35 del 02/05/2017</w:t>
        </w:r>
      </w:hyperlink>
      <w:r>
        <w:t xml:space="preserve">, concede la possibilità - ad attori socio-economici, reti, </w:t>
      </w:r>
      <w:r w:rsidR="001A5C32">
        <w:t>U</w:t>
      </w:r>
      <w:r>
        <w:t>niversità - di istituire una propria sede di rappresentanza per promuovere e sviluppare sinergie con gli altri partner presenti a Bruxelles.</w:t>
      </w:r>
    </w:p>
    <w:sectPr w:rsidR="00ED5932" w:rsidRPr="00D35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2C" w:rsidRDefault="00AB152C" w:rsidP="00D252AB">
      <w:pPr>
        <w:spacing w:line="240" w:lineRule="auto"/>
      </w:pPr>
      <w:r>
        <w:separator/>
      </w:r>
    </w:p>
  </w:endnote>
  <w:endnote w:type="continuationSeparator" w:id="0">
    <w:p w:rsidR="00AB152C" w:rsidRDefault="00AB152C" w:rsidP="00D2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2C" w:rsidRDefault="00AB152C" w:rsidP="00D252AB">
      <w:pPr>
        <w:spacing w:line="240" w:lineRule="auto"/>
      </w:pPr>
      <w:r>
        <w:separator/>
      </w:r>
    </w:p>
  </w:footnote>
  <w:footnote w:type="continuationSeparator" w:id="0">
    <w:p w:rsidR="00AB152C" w:rsidRDefault="00AB152C" w:rsidP="00D252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B75"/>
    <w:multiLevelType w:val="hybridMultilevel"/>
    <w:tmpl w:val="28B638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A27"/>
    <w:multiLevelType w:val="hybridMultilevel"/>
    <w:tmpl w:val="27621F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35D89"/>
    <w:multiLevelType w:val="hybridMultilevel"/>
    <w:tmpl w:val="513CF5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6ADE"/>
    <w:multiLevelType w:val="hybridMultilevel"/>
    <w:tmpl w:val="ECBEEA54"/>
    <w:lvl w:ilvl="0" w:tplc="2A6255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146EB8"/>
    <w:multiLevelType w:val="hybridMultilevel"/>
    <w:tmpl w:val="2814E8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61C33"/>
    <w:multiLevelType w:val="hybridMultilevel"/>
    <w:tmpl w:val="22849B12"/>
    <w:lvl w:ilvl="0" w:tplc="2A6255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391D73"/>
    <w:multiLevelType w:val="hybridMultilevel"/>
    <w:tmpl w:val="0F126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017F7"/>
    <w:multiLevelType w:val="hybridMultilevel"/>
    <w:tmpl w:val="3F480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E44DF"/>
    <w:multiLevelType w:val="hybridMultilevel"/>
    <w:tmpl w:val="BF7EE282"/>
    <w:lvl w:ilvl="0" w:tplc="2A6255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CB5C72"/>
    <w:multiLevelType w:val="hybridMultilevel"/>
    <w:tmpl w:val="11BE1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A07DE"/>
    <w:multiLevelType w:val="hybridMultilevel"/>
    <w:tmpl w:val="E0F6F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A1C73"/>
    <w:multiLevelType w:val="hybridMultilevel"/>
    <w:tmpl w:val="299EF614"/>
    <w:lvl w:ilvl="0" w:tplc="2A62557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32E36"/>
    <w:multiLevelType w:val="hybridMultilevel"/>
    <w:tmpl w:val="0E3EE2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AB"/>
    <w:rsid w:val="000711A8"/>
    <w:rsid w:val="000945FF"/>
    <w:rsid w:val="00116F8F"/>
    <w:rsid w:val="00177C25"/>
    <w:rsid w:val="001A5C32"/>
    <w:rsid w:val="001B72B4"/>
    <w:rsid w:val="001F31E7"/>
    <w:rsid w:val="001F6C73"/>
    <w:rsid w:val="002A08F2"/>
    <w:rsid w:val="002B305D"/>
    <w:rsid w:val="002C76C4"/>
    <w:rsid w:val="002E30B3"/>
    <w:rsid w:val="00304EC5"/>
    <w:rsid w:val="003808DF"/>
    <w:rsid w:val="00383A05"/>
    <w:rsid w:val="00485127"/>
    <w:rsid w:val="004F4A84"/>
    <w:rsid w:val="0053225D"/>
    <w:rsid w:val="0057513C"/>
    <w:rsid w:val="005B4E4A"/>
    <w:rsid w:val="005E2986"/>
    <w:rsid w:val="00633E05"/>
    <w:rsid w:val="00657EED"/>
    <w:rsid w:val="006B4347"/>
    <w:rsid w:val="006C40EB"/>
    <w:rsid w:val="006E25D9"/>
    <w:rsid w:val="006E7C2A"/>
    <w:rsid w:val="00780058"/>
    <w:rsid w:val="00790A14"/>
    <w:rsid w:val="00800A8B"/>
    <w:rsid w:val="00820F82"/>
    <w:rsid w:val="008941ED"/>
    <w:rsid w:val="008C0D9C"/>
    <w:rsid w:val="008E5201"/>
    <w:rsid w:val="008F0F12"/>
    <w:rsid w:val="00931B58"/>
    <w:rsid w:val="009B7BCD"/>
    <w:rsid w:val="00A271C2"/>
    <w:rsid w:val="00AB152C"/>
    <w:rsid w:val="00B725CA"/>
    <w:rsid w:val="00BF3DE8"/>
    <w:rsid w:val="00C47B50"/>
    <w:rsid w:val="00C51A03"/>
    <w:rsid w:val="00CD32BA"/>
    <w:rsid w:val="00D06DCA"/>
    <w:rsid w:val="00D252AB"/>
    <w:rsid w:val="00D3247F"/>
    <w:rsid w:val="00D35A37"/>
    <w:rsid w:val="00D623F3"/>
    <w:rsid w:val="00D866DE"/>
    <w:rsid w:val="00DC2D64"/>
    <w:rsid w:val="00DE459F"/>
    <w:rsid w:val="00E006EF"/>
    <w:rsid w:val="00E01F4C"/>
    <w:rsid w:val="00E22E0A"/>
    <w:rsid w:val="00E31347"/>
    <w:rsid w:val="00E579E8"/>
    <w:rsid w:val="00E86F84"/>
    <w:rsid w:val="00E932E1"/>
    <w:rsid w:val="00ED5932"/>
    <w:rsid w:val="00F73B0C"/>
    <w:rsid w:val="00F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E4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2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52AB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252AB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252A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252A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298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2986"/>
    <w:rPr>
      <w:rFonts w:ascii="Consolas" w:hAnsi="Consolas" w:cs="Consola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459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DE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E459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6C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E4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2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52AB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252AB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252A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252AB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298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2986"/>
    <w:rPr>
      <w:rFonts w:ascii="Consolas" w:hAnsi="Consolas" w:cs="Consolas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459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DE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E459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6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commission/publications/research-and-innovation-including-horizon-europe-iter-and-euratom-legal-texts-and-factsheets_en" TargetMode="External"/><Relationship Id="rId18" Type="http://schemas.openxmlformats.org/officeDocument/2006/relationships/hyperlink" Target="http://ec.europa.eu/transparencyregister/public/homePage.do?locale=i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egione.toscana.it/bancadati/atti/Contenuto.xml?id=5145841&amp;nomeFile=Delibera_n.435_del_02-05-20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c.europa.eu/research/participants/portal/desktop/en/opportunities/h2020/topics/infraia-01-2018-2019.html" TargetMode="External"/><Relationship Id="rId17" Type="http://schemas.openxmlformats.org/officeDocument/2006/relationships/hyperlink" Target="http://www.regione.toscana.it/bruxell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lications.europa.eu/en/publication-detail/-/publication/1dd62bd1-2216-11e8-ac73-01aa75ed71a1/language-en" TargetMode="External"/><Relationship Id="rId20" Type="http://schemas.openxmlformats.org/officeDocument/2006/relationships/hyperlink" Target="http://www.regione.toscana.it/finanziamenti-europ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research/participants/portal/desktop/en/opportunities/h2020/topics/dt-governance-13-2019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c.europa.eu/commission/sites/beta-political/files/budget-may2018-horizon-europe-regulation-annexes_e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c.europa.eu/research/participants/portal/desktop/en/opportunities/h2020/topics/dt-transformations-11-2019.html" TargetMode="External"/><Relationship Id="rId19" Type="http://schemas.openxmlformats.org/officeDocument/2006/relationships/hyperlink" Target="https://europa.eu/european-union/topics_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research/participants/portal/desktop/en/opportunities/h2020/topics/transformations-08-2019.html" TargetMode="External"/><Relationship Id="rId14" Type="http://schemas.openxmlformats.org/officeDocument/2006/relationships/hyperlink" Target="https://ec.europa.eu/commission/sites/beta-political/files/budget-may2018-horizon-europe-regulation_e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176F-CB98-40A1-9029-84D9D360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2095</Words>
  <Characters>11943</Characters>
  <Application>Microsoft Office Word</Application>
  <DocSecurity>4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stage3bruxelles</dc:creator>
  <cp:lastModifiedBy>Carapelli Monica</cp:lastModifiedBy>
  <cp:revision>2</cp:revision>
  <dcterms:created xsi:type="dcterms:W3CDTF">2018-06-25T09:27:00Z</dcterms:created>
  <dcterms:modified xsi:type="dcterms:W3CDTF">2018-06-25T09:27:00Z</dcterms:modified>
</cp:coreProperties>
</file>